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6783D" w:rsidP="00A6783D" w:rsidRDefault="0048506F" w14:paraId="503144c" w14:textId="503144c">
      <w:pPr>
        <w:pStyle w:val="Bezproreda"/>
        <w:ind w:left="5664"/>
        <w15:collapsed w:val="false"/>
      </w:pPr>
      <w:bookmarkStart w:name="_GoBack" w:id="0"/>
      <w:bookmarkEnd w:id="0"/>
      <w:r>
        <w:t>Poslovni broj: 1 St-</w:t>
      </w:r>
      <w:r w:rsidR="00B65952">
        <w:t>707/2019-26</w:t>
      </w:r>
    </w:p>
    <w:p w:rsidR="00A6783D" w:rsidP="00A6783D" w:rsidRDefault="00A6783D">
      <w:pPr>
        <w:pStyle w:val="Bezproreda"/>
      </w:pPr>
      <w:r>
        <w:t xml:space="preserve">                                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jc w:val="center"/>
      </w:pPr>
      <w:r>
        <w:t>Z A P I S N I K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227706">
      <w:pPr>
        <w:pStyle w:val="Bezproreda"/>
        <w:jc w:val="center"/>
      </w:pPr>
      <w:r>
        <w:t xml:space="preserve">od  </w:t>
      </w:r>
      <w:r w:rsidR="00B65952">
        <w:t>19. svibnja</w:t>
      </w:r>
      <w:r w:rsidR="00B26F02">
        <w:t xml:space="preserve"> 2020</w:t>
      </w:r>
      <w:r w:rsidR="00A6783D">
        <w:t xml:space="preserve">. godine sa </w:t>
      </w:r>
      <w:r w:rsidR="00A6783D">
        <w:rPr>
          <w:b/>
        </w:rPr>
        <w:t>Ispitnog ročišta</w:t>
      </w:r>
      <w:r w:rsidR="00A6783D">
        <w:t xml:space="preserve"> u stečajnom predmetu stečajnog dužnika </w:t>
      </w:r>
      <w:r w:rsidR="00B65952">
        <w:t>PAPIRNATI AVION d.o.o. za trgovinu i usluge</w:t>
      </w:r>
      <w:r>
        <w:t>,</w:t>
      </w:r>
      <w:r w:rsidR="00B65952">
        <w:t xml:space="preserve"> u stečaju, Zagreb, Dedići 61 A, </w:t>
      </w:r>
    </w:p>
    <w:p w:rsidR="00A6783D" w:rsidP="00A6783D" w:rsidRDefault="00A6783D">
      <w:pPr>
        <w:pStyle w:val="Bezproreda"/>
        <w:jc w:val="center"/>
      </w:pPr>
      <w:r>
        <w:t>održanog kod Trgovačkog suda u Bjelovaru</w:t>
      </w:r>
    </w:p>
    <w:p w:rsidR="00A6783D" w:rsidP="00A6783D" w:rsidRDefault="00A6783D">
      <w:pPr>
        <w:pStyle w:val="Bezproreda"/>
        <w:jc w:val="center"/>
      </w:pP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Prisutni od suda:</w:t>
      </w:r>
    </w:p>
    <w:p w:rsidR="00A6783D" w:rsidP="00A6783D" w:rsidRDefault="00A6783D">
      <w:pPr>
        <w:pStyle w:val="Bezproreda"/>
      </w:pPr>
      <w:r>
        <w:t xml:space="preserve">Branka Pleskalt           </w:t>
      </w:r>
      <w:r>
        <w:tab/>
      </w:r>
      <w:r>
        <w:tab/>
        <w:t xml:space="preserve"> </w:t>
      </w:r>
    </w:p>
    <w:p w:rsidR="00A6783D" w:rsidP="00A6783D" w:rsidRDefault="00A6783D">
      <w:pPr>
        <w:pStyle w:val="Bezproreda"/>
      </w:pPr>
      <w:r>
        <w:t xml:space="preserve"> sudac                                          </w:t>
      </w:r>
      <w:r>
        <w:tab/>
        <w:t xml:space="preserve"> </w:t>
      </w:r>
      <w:r w:rsidR="007B7645">
        <w:t xml:space="preserve"> </w:t>
      </w:r>
    </w:p>
    <w:p w:rsidR="00B26F02" w:rsidP="00A6783D" w:rsidRDefault="00A6783D">
      <w:pPr>
        <w:pStyle w:val="Bezproreda"/>
      </w:pPr>
      <w:r>
        <w:t xml:space="preserve">                                      </w:t>
      </w:r>
      <w:r w:rsidR="0048506F">
        <w:t xml:space="preserve">       </w:t>
      </w:r>
      <w:r w:rsidR="00B26F02">
        <w:t xml:space="preserve">            </w:t>
      </w:r>
      <w:r w:rsidR="00227706">
        <w:t xml:space="preserve">  </w:t>
      </w:r>
      <w:r w:rsidR="00227706">
        <w:tab/>
      </w:r>
      <w:r w:rsidR="00227706">
        <w:tab/>
        <w:t>Du</w:t>
      </w:r>
      <w:r w:rsidR="00B65952">
        <w:t>žnik: Papirnati avion d.o.o. Zagreb</w:t>
      </w:r>
    </w:p>
    <w:p w:rsidR="00A6783D" w:rsidP="00A6783D" w:rsidRDefault="00A6783D">
      <w:pPr>
        <w:pStyle w:val="Bezproreda"/>
      </w:pPr>
      <w:r>
        <w:t xml:space="preserve">                      </w:t>
      </w:r>
      <w:r>
        <w:tab/>
      </w:r>
      <w:r>
        <w:tab/>
      </w:r>
      <w:r>
        <w:tab/>
      </w:r>
      <w:r>
        <w:tab/>
      </w:r>
      <w:r>
        <w:tab/>
        <w:t>Radi: stečajnog postupka</w:t>
      </w:r>
    </w:p>
    <w:p w:rsidR="00A6783D" w:rsidP="00A6783D" w:rsidRDefault="00A6783D">
      <w:pPr>
        <w:pStyle w:val="Bezproreda"/>
      </w:pPr>
      <w:r>
        <w:t xml:space="preserve">Vesna Dragišić </w:t>
      </w:r>
    </w:p>
    <w:p w:rsidR="00A6783D" w:rsidP="00A6783D" w:rsidRDefault="00A6783D">
      <w:pPr>
        <w:pStyle w:val="Bezproreda"/>
      </w:pPr>
      <w:r>
        <w:t>zapisničar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Sutkinja  otvara današnje Ispitno  ročište  u  9,00 sati, te objavljuje predmet raspravljanja.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Konstatira se da su pristupili:</w:t>
      </w:r>
    </w:p>
    <w:p w:rsidR="001B0D22" w:rsidP="00A6783D" w:rsidRDefault="001B0D22">
      <w:pPr>
        <w:pStyle w:val="Bezproreda"/>
      </w:pPr>
    </w:p>
    <w:p w:rsidR="00A6783D" w:rsidP="00A6783D" w:rsidRDefault="00A6783D">
      <w:pPr>
        <w:pStyle w:val="Bezproreda"/>
      </w:pPr>
      <w:r>
        <w:t>Za dužnika:  s</w:t>
      </w:r>
      <w:r w:rsidR="0048506F">
        <w:t>teča</w:t>
      </w:r>
      <w:r w:rsidR="00B65952">
        <w:t>jni upravitelj Damir Katić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</w:pPr>
      <w:r>
        <w:t>Nadalje se konstatira da su od strane vjerovnika pristupili:</w:t>
      </w:r>
    </w:p>
    <w:p w:rsidR="00A6783D" w:rsidP="00A6783D" w:rsidRDefault="00A6783D">
      <w:pPr>
        <w:pStyle w:val="Bezproreda"/>
      </w:pPr>
    </w:p>
    <w:p w:rsidR="0048506F" w:rsidP="00A6783D" w:rsidRDefault="00A6783D">
      <w:pPr>
        <w:pStyle w:val="Bezproreda"/>
      </w:pPr>
      <w:r>
        <w:t xml:space="preserve">Za </w:t>
      </w:r>
      <w:r w:rsidR="0048506F">
        <w:t>Republiku Hrvatsku</w:t>
      </w:r>
      <w:r w:rsidR="00921BEA">
        <w:t xml:space="preserve"> Min. financija  z.z. Alica Čretnik Višić zamjenica županijskog državnog odvjetnika</w:t>
      </w:r>
      <w:r w:rsidR="00057050">
        <w:t xml:space="preserve"> u Bjelovaru</w:t>
      </w:r>
    </w:p>
    <w:p w:rsidR="00A80500" w:rsidP="00A6783D" w:rsidRDefault="00A80500">
      <w:pPr>
        <w:pStyle w:val="Bezproreda"/>
      </w:pPr>
    </w:p>
    <w:p w:rsidR="00A6783D" w:rsidP="00A6783D" w:rsidRDefault="00B65952">
      <w:pPr>
        <w:pStyle w:val="Bezproreda"/>
        <w:ind w:firstLine="708"/>
      </w:pPr>
      <w:r>
        <w:t>Sudac</w:t>
      </w:r>
      <w:r w:rsidR="00A6783D">
        <w:t xml:space="preserve"> otvara Ispitno ročište i objavljuje da je predmet današnjeg ročišta ispitivanje prijavljenih tražbina prema iznosima i redu kako su uneseni u tablice koje je sastavio stečajni upravitelj i koje su zajedno sa prijavljenim potraživanjima i ispravama na kojima se tražbine temelje bile izložene u pisarnici ov</w:t>
      </w:r>
      <w:r>
        <w:t>og suda od dana 12. svibnja</w:t>
      </w:r>
      <w:r w:rsidR="00B26F02">
        <w:t xml:space="preserve"> 2020</w:t>
      </w:r>
      <w:r w:rsidR="00A6783D">
        <w:t>. godine te objavljene na e-oglasnoj plo</w:t>
      </w:r>
      <w:r w:rsidR="0048506F">
        <w:t>č</w:t>
      </w:r>
      <w:r>
        <w:t>i Trgovačkog suda u Bjelovaru 3. travnja</w:t>
      </w:r>
      <w:r w:rsidR="00B26F02">
        <w:t xml:space="preserve"> 2020</w:t>
      </w:r>
      <w:r w:rsidR="00A6783D">
        <w:t>.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 xml:space="preserve">Upozorava također nazočne vjerovnike da mogu osporavati prijavljene tražbine i to na način da se o osporavanju izjasne odmah nakon stečajnog upravitelja za svaku pojedinu tražbinu. </w:t>
      </w:r>
    </w:p>
    <w:p w:rsidR="00A6783D" w:rsidP="00A6783D" w:rsidRDefault="00A6783D">
      <w:pPr>
        <w:pStyle w:val="Bezproreda"/>
      </w:pPr>
    </w:p>
    <w:p w:rsidR="00A6783D" w:rsidP="00A6783D" w:rsidRDefault="00A6783D">
      <w:pPr>
        <w:pStyle w:val="Bezproreda"/>
        <w:ind w:firstLine="708"/>
      </w:pPr>
      <w:r>
        <w:t>Poziva stečajnog upravitelja da se jasno i određeno izjasni o svakoj pojedinoj prijavi potraživanja na način da istu priznaje ili osporava.</w:t>
      </w:r>
    </w:p>
    <w:p w:rsidR="00A6783D" w:rsidP="00A6783D" w:rsidRDefault="00A6783D">
      <w:pPr>
        <w:pStyle w:val="Bezproreda"/>
      </w:pPr>
    </w:p>
    <w:p w:rsidR="00A6783D" w:rsidP="00825261" w:rsidRDefault="00A6783D">
      <w:pPr>
        <w:pStyle w:val="Bezproreda"/>
        <w:ind w:firstLine="708"/>
      </w:pPr>
      <w:r>
        <w:t>Prelazi se na ispitivanje svake pojedine prijavljene tražbine.</w:t>
      </w:r>
    </w:p>
    <w:p w:rsidR="00A6783D" w:rsidP="00A6783D" w:rsidRDefault="00A6783D">
      <w:pPr>
        <w:pStyle w:val="Bezproreda"/>
      </w:pPr>
    </w:p>
    <w:p w:rsidRPr="00CF0652" w:rsidR="007C4763" w:rsidP="00CF0652" w:rsidRDefault="00CF0652">
      <w:pPr>
        <w:pStyle w:val="Bezproreda"/>
        <w:rPr>
          <w:b/>
        </w:rPr>
      </w:pPr>
      <w:r w:rsidRPr="00CF0652">
        <w:rPr>
          <w:b/>
        </w:rPr>
        <w:t>1.Tražbine I Višeg isplatnog reda</w:t>
      </w:r>
    </w:p>
    <w:p w:rsidR="00CF0652" w:rsidP="00CF0652" w:rsidRDefault="00CF0652">
      <w:pPr>
        <w:pStyle w:val="Bezproreda"/>
        <w:ind w:left="720"/>
      </w:pPr>
    </w:p>
    <w:p w:rsidR="00CF0652" w:rsidP="00CF0652" w:rsidRDefault="00CF0652">
      <w:pPr>
        <w:pStyle w:val="Bezproreda"/>
        <w:ind w:left="720"/>
      </w:pPr>
      <w:r>
        <w:t>Nema prijavljenih tražbina I Višeg isplatnog reda.</w:t>
      </w:r>
    </w:p>
    <w:p w:rsidR="00CF0652" w:rsidP="00921BEA" w:rsidRDefault="00CF0652">
      <w:pPr>
        <w:pStyle w:val="Bezproreda"/>
      </w:pPr>
    </w:p>
    <w:p w:rsidRPr="00A4640F" w:rsidR="00A6783D" w:rsidP="00A6783D" w:rsidRDefault="00CF0652">
      <w:pPr>
        <w:pStyle w:val="Bezproreda"/>
        <w:rPr>
          <w:b/>
        </w:rPr>
      </w:pPr>
      <w:r>
        <w:rPr>
          <w:b/>
        </w:rPr>
        <w:t>2</w:t>
      </w:r>
      <w:r w:rsidRPr="00A4640F" w:rsidR="00A6783D">
        <w:rPr>
          <w:b/>
        </w:rPr>
        <w:t>. Tražbine II Višeg  isplatnog reda</w:t>
      </w:r>
    </w:p>
    <w:p w:rsidR="00A6783D" w:rsidP="00A6783D" w:rsidRDefault="00A6783D">
      <w:pPr>
        <w:pStyle w:val="Bezproreda"/>
      </w:pPr>
    </w:p>
    <w:p w:rsidR="00A6783D" w:rsidP="00A6783D" w:rsidRDefault="00B26F02">
      <w:pPr>
        <w:pStyle w:val="Bezproreda"/>
      </w:pPr>
      <w:r>
        <w:t>1.</w:t>
      </w:r>
      <w:r w:rsidR="009D0B5E">
        <w:t>Hrvatska agencija za malo gospodarstvo, inovacije i investicije Zagreb, Prilaz Gj. Deželica 7. u iznosu od 613.651,21</w:t>
      </w:r>
      <w:r w:rsidR="00A6783D">
        <w:t xml:space="preserve"> kuna.</w:t>
      </w:r>
    </w:p>
    <w:p w:rsidR="009D0B5E" w:rsidP="00A6783D" w:rsidRDefault="00A6783D">
      <w:pPr>
        <w:pStyle w:val="Bezproreda"/>
      </w:pPr>
      <w:r>
        <w:lastRenderedPageBreak/>
        <w:t>Stečajni upravitelj pr</w:t>
      </w:r>
      <w:r w:rsidR="009D0B5E">
        <w:t>iznaje potraživanje u iznosu od 545.952,00 kuna a osporava za iznos od 67.699,21 kunu iz razloga što za osporeni iznos nije dostavljen nikakav pravni osnov.</w:t>
      </w:r>
    </w:p>
    <w:p w:rsidR="007629F6" w:rsidP="00A6783D" w:rsidRDefault="009D0B5E">
      <w:pPr>
        <w:pStyle w:val="Bezproreda"/>
      </w:pPr>
      <w:r>
        <w:t>Sudac</w:t>
      </w:r>
      <w:r w:rsidR="007629F6">
        <w:t xml:space="preserve"> konstatira da </w:t>
      </w:r>
      <w:r>
        <w:t>je potraživanje vjerovnika Hrvatske agencije za malo gospodarstvo, inovacije i investicije Zagreb utvrđeno u iznosu od 545.952,00 kuna  a osporeno za iznos od 67.699,21 kunu</w:t>
      </w:r>
      <w:r w:rsidR="007629F6">
        <w:t>.</w:t>
      </w:r>
    </w:p>
    <w:p w:rsidR="007629F6" w:rsidP="00A6783D" w:rsidRDefault="007629F6">
      <w:pPr>
        <w:pStyle w:val="Bezproreda"/>
      </w:pPr>
    </w:p>
    <w:p w:rsidR="00D32952" w:rsidP="00A6783D" w:rsidRDefault="009D0B5E">
      <w:pPr>
        <w:pStyle w:val="Bezproreda"/>
      </w:pPr>
      <w:r>
        <w:t>2. Financijska agencija Zagreb, Ulica grada Vukovara 70, OIB: 85821130368, u iznosu od 5.150,00 kuna.</w:t>
      </w:r>
    </w:p>
    <w:p w:rsidR="009D0B5E" w:rsidP="00A6783D" w:rsidRDefault="009D0B5E">
      <w:pPr>
        <w:pStyle w:val="Bezproreda"/>
      </w:pPr>
      <w:r>
        <w:t>Stečajni upravitelj priznaje potraživanje u cijelosti.</w:t>
      </w:r>
    </w:p>
    <w:p w:rsidR="009D0B5E" w:rsidP="00A6783D" w:rsidRDefault="009D0B5E">
      <w:pPr>
        <w:pStyle w:val="Bezproreda"/>
      </w:pPr>
      <w:r>
        <w:t>Sudac konstatira da je potraživanje vjerovnika Financijske agencije Zagreb u tvrđeno u iznosu od 5.150,00 kuna.</w:t>
      </w:r>
    </w:p>
    <w:p w:rsidR="009D0B5E" w:rsidP="00A6783D" w:rsidRDefault="009D0B5E">
      <w:pPr>
        <w:pStyle w:val="Bezproreda"/>
      </w:pPr>
    </w:p>
    <w:p w:rsidR="009D0B5E" w:rsidP="00A6783D" w:rsidRDefault="009D0B5E">
      <w:pPr>
        <w:pStyle w:val="Bezproreda"/>
      </w:pPr>
      <w:r>
        <w:t>3. Zagrebački holding d.o.o. Zagreb, Radnička cesta 81, OIB: 85584865987, u iznosu od 10.052,07 kuna.</w:t>
      </w:r>
    </w:p>
    <w:p w:rsidR="009D0B5E" w:rsidP="009D0B5E" w:rsidRDefault="009D0B5E">
      <w:pPr>
        <w:pStyle w:val="Bezproreda"/>
      </w:pPr>
      <w:r>
        <w:t>Stečajni upravitelj priznaje potraživanje u cijelosti.</w:t>
      </w:r>
    </w:p>
    <w:p w:rsidR="009D0B5E" w:rsidP="009D0B5E" w:rsidRDefault="009D0B5E">
      <w:pPr>
        <w:pStyle w:val="Bezproreda"/>
      </w:pPr>
      <w:r>
        <w:t>Sudac konstatira da je potraživanje vjerovnika Zagrebačkog holdinga d.o.o.  Zagreb u tvrđeno u iznosu od 10.052,07 kuna.</w:t>
      </w:r>
    </w:p>
    <w:p w:rsidR="009D0B5E" w:rsidP="00A6783D" w:rsidRDefault="009D0B5E">
      <w:pPr>
        <w:pStyle w:val="Bezproreda"/>
      </w:pPr>
    </w:p>
    <w:p w:rsidR="009D0B5E" w:rsidP="00A6783D" w:rsidRDefault="009D0B5E">
      <w:pPr>
        <w:pStyle w:val="Bezproreda"/>
      </w:pPr>
      <w:r>
        <w:t>4. RH Ministarstvo financija Porezna uprava Područni ured Zagreb, Avenija Dubrovnik 32, OIB: 18683136487, u iznosu od 46.511,47 kuna.</w:t>
      </w:r>
    </w:p>
    <w:p w:rsidR="009D0B5E" w:rsidP="009D0B5E" w:rsidRDefault="009D0B5E">
      <w:pPr>
        <w:pStyle w:val="Bezproreda"/>
      </w:pPr>
      <w:r>
        <w:t>Stečajni upravitelj priznaje potraživanje u cijelosti.</w:t>
      </w:r>
    </w:p>
    <w:p w:rsidR="009D0B5E" w:rsidP="009D0B5E" w:rsidRDefault="009D0B5E">
      <w:pPr>
        <w:pStyle w:val="Bezproreda"/>
      </w:pPr>
      <w:r>
        <w:t>Sudac konstatira da je potraživanje vjerovnika RH Min. financija, Porezne uprave Područnog ureda Zagreb u tvrđeno u iznosu od 46.511,47 kuna.</w:t>
      </w:r>
    </w:p>
    <w:p w:rsidR="009D0B5E" w:rsidP="00A6783D" w:rsidRDefault="009D0B5E">
      <w:pPr>
        <w:pStyle w:val="Bezproreda"/>
      </w:pPr>
    </w:p>
    <w:p w:rsidR="009D0B5E" w:rsidP="00A6783D" w:rsidRDefault="009D0B5E">
      <w:pPr>
        <w:pStyle w:val="Bezproreda"/>
      </w:pPr>
      <w:r>
        <w:t>5. Gradska plinara</w:t>
      </w:r>
      <w:r w:rsidR="00924137">
        <w:t xml:space="preserve">-Opskrba d.o.o. </w:t>
      </w:r>
      <w:r>
        <w:t xml:space="preserve"> Zagreb, Radnička cesta 1, OIB: 74364571096, u iznosu od 6.785,76 kuna.</w:t>
      </w:r>
    </w:p>
    <w:p w:rsidR="009D0B5E" w:rsidP="00A6783D" w:rsidRDefault="009D0B5E">
      <w:pPr>
        <w:pStyle w:val="Bezproreda"/>
      </w:pPr>
      <w:r>
        <w:t>Stečajni upravitelj priznaje potraživanje u iznosu od 6.558,96 kuna a osporava za iznos od 226,80 kuna iz razloga što su pogrešno zbrojene tražbine.</w:t>
      </w:r>
    </w:p>
    <w:p w:rsidR="009D0B5E" w:rsidP="00A6783D" w:rsidRDefault="009D0B5E">
      <w:pPr>
        <w:pStyle w:val="Bezproreda"/>
      </w:pPr>
      <w:r>
        <w:t>Sudac konstatira da je potraživ</w:t>
      </w:r>
      <w:r w:rsidR="00924137">
        <w:t>anje vjerovnika Gradske plinare – Opskrba d.o.o. Zagreb utvrđeno u iznosu od 6.558,96 kuna a osporeno za iznos od 226,80 kuna.</w:t>
      </w:r>
    </w:p>
    <w:p w:rsidR="00924137" w:rsidP="00A6783D" w:rsidRDefault="00924137">
      <w:pPr>
        <w:pStyle w:val="Bezproreda"/>
      </w:pPr>
    </w:p>
    <w:p w:rsidR="00924137" w:rsidP="00A6783D" w:rsidRDefault="00CB1696">
      <w:pPr>
        <w:pStyle w:val="Bezproreda"/>
      </w:pPr>
      <w:r>
        <w:t>6. Hrvatska banka za obnovu i razvitak Zagreb, Strossmayerov trg 9, OIB: 26702280390, u iznosu od 210.697,64 kune.</w:t>
      </w:r>
    </w:p>
    <w:p w:rsidR="00CB1696" w:rsidP="00A6783D" w:rsidRDefault="00CB1696">
      <w:pPr>
        <w:pStyle w:val="Bezproreda"/>
      </w:pPr>
      <w:r>
        <w:t>Stečajni upravitelj priznaje potraživanje u iznosu od 170.995,29 kuna a osporava za iznos od 39.702,35 kuna iz razloga što nije dostavljen obračun dospjele kamate, nije dostavljena pravna osnova o zatraženim troškovima i nije dostavljen dokaz da su troškovi plaćeni.</w:t>
      </w:r>
    </w:p>
    <w:p w:rsidR="00CB1696" w:rsidP="00A6783D" w:rsidRDefault="00CB1696">
      <w:pPr>
        <w:pStyle w:val="Bezproreda"/>
      </w:pPr>
      <w:r>
        <w:t>Sudac konstatira da je potraživanje vjerovnika Hrvatske banke za obnovu i razvitak Zagreb utvrđeno u iznosu od 170.995,29 kuna a osporeno za iznos od 39.702,35 kuna.</w:t>
      </w:r>
    </w:p>
    <w:p w:rsidR="00CB1696" w:rsidP="00A6783D" w:rsidRDefault="00CB1696">
      <w:pPr>
        <w:pStyle w:val="Bezproreda"/>
      </w:pPr>
    </w:p>
    <w:p w:rsidR="00CB1696" w:rsidP="00A6783D" w:rsidRDefault="00CB1696">
      <w:pPr>
        <w:pStyle w:val="Bezproreda"/>
      </w:pPr>
      <w:r>
        <w:t>7. Suvlasnici stambene zgrade u Zagrebu, Vjekoslava Klaića 9/B, u iznosu od 15.495,20 kuna.</w:t>
      </w:r>
    </w:p>
    <w:p w:rsidR="00CB1696" w:rsidP="00A6783D" w:rsidRDefault="00CB1696">
      <w:pPr>
        <w:pStyle w:val="Bezproreda"/>
      </w:pPr>
      <w:r>
        <w:t>Stečajni upravitelj priznaje potraživanje u iznosu od 14.933,28 kuna a osporava za iznos od 561,92 kune iz razloga što za 12/2013. i 01/2014 je tražbina zastarjela u iznosu od 273,70 kuna,  za iznos od 138,22 kune je obračunata kamata na zastarjelu tražbinu a za iznos od 150,00 kuna nije dostavljen dokaz da je trošak podmiren.</w:t>
      </w:r>
    </w:p>
    <w:p w:rsidR="00CB1696" w:rsidP="00A6783D" w:rsidRDefault="00CB1696">
      <w:pPr>
        <w:pStyle w:val="Bezproreda"/>
      </w:pPr>
      <w:r>
        <w:t>Sudac konstatira da je potraživanje vjerovnika Suvlasnika stambene zgrade u Zagrebu, Vjekoslava Klaića 9/B, utvrđeno u iznosu od 14.933,28 kuna a osporeno za iznos od 561,92 kune.</w:t>
      </w:r>
    </w:p>
    <w:p w:rsidR="00CB1696" w:rsidP="00A6783D" w:rsidRDefault="00CB1696">
      <w:pPr>
        <w:pStyle w:val="Bezproreda"/>
      </w:pPr>
    </w:p>
    <w:p w:rsidR="009D0B5E" w:rsidP="00A6783D" w:rsidRDefault="009D0B5E">
      <w:pPr>
        <w:pStyle w:val="Bezproreda"/>
      </w:pPr>
    </w:p>
    <w:p w:rsidR="00A6783D" w:rsidP="00A4640F" w:rsidRDefault="00A6783D">
      <w:pPr>
        <w:pStyle w:val="Bezproreda"/>
        <w:rPr>
          <w:b/>
        </w:rPr>
      </w:pPr>
      <w:r w:rsidRPr="00A4640F">
        <w:rPr>
          <w:b/>
        </w:rPr>
        <w:t>3.Vjerovnici s pravom odvojenog namirenja-razlučni vjerovnici</w:t>
      </w:r>
    </w:p>
    <w:p w:rsidR="00204839" w:rsidP="00204839" w:rsidRDefault="00204839">
      <w:pPr>
        <w:pStyle w:val="Bezproreda"/>
      </w:pPr>
    </w:p>
    <w:p w:rsidR="00CB1696" w:rsidP="00A4640F" w:rsidRDefault="000170BD">
      <w:pPr>
        <w:pStyle w:val="Bezproreda"/>
      </w:pPr>
      <w:r>
        <w:t>1.Hrvatska banka za obnovu i razvitak Zagreb, Strossmayerov trg 9, OIB: 26702280390, založno</w:t>
      </w:r>
      <w:r w:rsidR="00CB1696">
        <w:t xml:space="preserve"> pravo u iznosu od 700.000,00</w:t>
      </w:r>
      <w:r>
        <w:t xml:space="preserve"> kuna temeljem </w:t>
      </w:r>
      <w:r w:rsidR="00CB1696">
        <w:t>Sporazuma o zasnivanju založnog prava na nekretninama radi osiguranja tražbine</w:t>
      </w:r>
      <w:r w:rsidR="00CF0652">
        <w:t xml:space="preserve"> od 7. veljače 2014. godine,</w:t>
      </w:r>
      <w:r w:rsidR="00CB1696">
        <w:t xml:space="preserve"> </w:t>
      </w:r>
      <w:r w:rsidR="00CF0652">
        <w:t xml:space="preserve">i to </w:t>
      </w:r>
      <w:r w:rsidR="00CB1696">
        <w:t xml:space="preserve">odgovarajući suvlasnički dio (suvlasnički dio s </w:t>
      </w:r>
      <w:r w:rsidR="00CB1696">
        <w:lastRenderedPageBreak/>
        <w:t xml:space="preserve">neodređenim omjerom) nekretnine upisane kao stambena zgrada br. PB, ulica Vjekoslava Klaića, sagrađena na čkbr. 5126/8 (po novoj izmjeri čkbr. 3933 k.o. Črnomerec), povezano sa vlasništvom posebnog dijela –stanom na 1 (prvom) katu koji se sastoji od dvije sobe i ostalih prostorija u ukupnoj površini od 54,74 čm, koji dio je neodvojivo povezan s odgovarajućim suvlasničkim dijelom cijele nekretnine koji je jednako velik kao i </w:t>
      </w:r>
      <w:r w:rsidR="00CF0652">
        <w:t xml:space="preserve"> ostali dijelovi, upisano u zk. ul. br. 30671 k.o. Grad Zagreb: etažno vlasništvo (E2),</w:t>
      </w:r>
    </w:p>
    <w:p w:rsidR="00CF0652" w:rsidP="00A4640F" w:rsidRDefault="00CF0652">
      <w:pPr>
        <w:pStyle w:val="Bezproreda"/>
      </w:pPr>
    </w:p>
    <w:p w:rsidR="00CF0652" w:rsidP="00CF0652" w:rsidRDefault="00CF0652">
      <w:pPr>
        <w:pStyle w:val="Bezproreda"/>
      </w:pPr>
      <w:r>
        <w:t>2. Hrvatska agencija za malo gospodarstvo, inovacije i investicije Zagreb, Gj. Deželića 7, OIB. 25609559342, založno pravo u iznosu od 500.000,00 kuna temeljem Sporazuma o osiguranju tražbine zasnivanjem založnog prava na nekretninama br. 26/6623 od 12. svibnja 2014. godine, i to odgovarajući suvlasnički dio (suvlasnički dio s neodređenim omjerom) nekretnine upisane kao stambena zgrada br. PB, ulica Vjekoslava Klaića, sagrađena na čkbr. 5126/8 (po novoj izmjeri čkbr. 3933 k.o. Črnomerec), povezano sa vlasništvom posebnog dijela –stanom na 1 (prvom) katu koji se sastoji od dvije sobe i ostalih prostorija u ukupnoj površini od 54,74 čm, koji dio je neodvojivo povezan s odgovarajućim suvlasničkim dijelom cijele nekretnine koji je jednako velik kao i  ostali dijelovi, upisano u zk. ul. br. 30671 k.o. Grad Zagreb: etažno vlasništvo (E2),</w:t>
      </w:r>
    </w:p>
    <w:p w:rsidR="00CF0652" w:rsidP="00A4640F" w:rsidRDefault="00CF0652">
      <w:pPr>
        <w:pStyle w:val="Bezproreda"/>
      </w:pPr>
    </w:p>
    <w:p w:rsidR="00CF0652" w:rsidP="00CF0652" w:rsidRDefault="00CF0652">
      <w:pPr>
        <w:pStyle w:val="Bezproreda"/>
      </w:pPr>
      <w:r>
        <w:t>3. Croatia film d.o.o. Zagreb, Katančićeva 3, OIB. 74221993288, založno pravo u iznosu od 40.000,00 kuna temeljem Sporazuma o zasnivanju založnog prava na nekretninama radi osiguranja novčane tražbine od 25. rujna 2015. godine, i to odgovarajući suvlasnički dio (suvlasnički dio s neodređenim omjerom) nekretnine upisane kao stambena zgrada br. PB, ulica Vjekoslava Klaića, sagrađena na čkbr. 5126/8 (po novoj izmjeri čkbr. 3933 k.o. Črnomerec), povezano sa vlasništvom posebnog dijela –stanom na 1 (prvom) katu koji se sastoji od dvije sobe i ostalih prostorija u ukupnoj površini od 54,74 čm, koji dio je neodvojivo povezan s odgovarajućim suvlasničkim dijelom cijele nekretnine koji je jednako velik kao i  ostali dijelovi, upisano u zk. ul. br. 30671 k.o. Grad Zagreb: etažno vlasništvo (E2),</w:t>
      </w:r>
    </w:p>
    <w:p w:rsidR="00CB1696" w:rsidP="00A4640F" w:rsidRDefault="00CB1696">
      <w:pPr>
        <w:pStyle w:val="Bezproreda"/>
      </w:pPr>
    </w:p>
    <w:p w:rsidR="00CB1696" w:rsidP="00A4640F" w:rsidRDefault="00CB1696">
      <w:pPr>
        <w:pStyle w:val="Bezproreda"/>
      </w:pPr>
    </w:p>
    <w:p w:rsidR="00A6783D" w:rsidP="00A6783D" w:rsidRDefault="00A6783D">
      <w:pPr>
        <w:pStyle w:val="Bezproreda"/>
        <w:ind w:left="360"/>
        <w:rPr>
          <w:b/>
        </w:rPr>
      </w:pPr>
      <w:r w:rsidRPr="004039D4">
        <w:rPr>
          <w:b/>
        </w:rPr>
        <w:t>4.Izlučni vjerovnici</w:t>
      </w:r>
    </w:p>
    <w:p w:rsidRPr="004039D4" w:rsidR="004039D4" w:rsidP="00A6783D" w:rsidRDefault="004039D4">
      <w:pPr>
        <w:pStyle w:val="Bezproreda"/>
        <w:ind w:left="360"/>
        <w:rPr>
          <w:b/>
        </w:rPr>
      </w:pPr>
    </w:p>
    <w:p w:rsidR="00A6783D" w:rsidP="00A6783D" w:rsidRDefault="00A6783D">
      <w:pPr>
        <w:pStyle w:val="Bezproreda"/>
        <w:ind w:left="360"/>
      </w:pPr>
      <w:r>
        <w:t>Nema prijavljenih izlučnih prava.</w:t>
      </w:r>
    </w:p>
    <w:p w:rsidR="00A6783D" w:rsidP="00A6783D" w:rsidRDefault="00A6783D">
      <w:pPr>
        <w:pStyle w:val="Bezproreda"/>
        <w:ind w:left="360"/>
      </w:pPr>
    </w:p>
    <w:p w:rsidR="00A6783D" w:rsidP="00A6783D" w:rsidRDefault="00A6783D">
      <w:pPr>
        <w:pStyle w:val="Bezproreda"/>
        <w:ind w:left="360"/>
      </w:pPr>
    </w:p>
    <w:p w:rsidR="00A6783D" w:rsidP="00A6783D" w:rsidRDefault="00A6783D">
      <w:pPr>
        <w:pStyle w:val="Bezproreda"/>
        <w:ind w:firstLine="360"/>
      </w:pPr>
      <w:r>
        <w:t>Konstatira se da su ovime ispitane sve prispjele tražbine potraživanja do današnjeg  ročišta a rješenje o utvrđivanju tražbina vjerovnika čije su tražbine u cijelosti ili djelomično osporene biti će dostavljeno u pisanom obliku.</w:t>
      </w:r>
    </w:p>
    <w:p w:rsidR="00A6783D" w:rsidP="00A6783D" w:rsidRDefault="00A6783D">
      <w:pPr>
        <w:pStyle w:val="Bezproreda"/>
      </w:pPr>
    </w:p>
    <w:p w:rsidR="00A6783D" w:rsidP="00BB4E99" w:rsidRDefault="00CF0652">
      <w:pPr>
        <w:pStyle w:val="Bezproreda"/>
        <w:ind w:firstLine="360"/>
      </w:pPr>
      <w:r>
        <w:t>Dovršeno u 9,1</w:t>
      </w:r>
      <w:r w:rsidR="00BB4E99">
        <w:t>5</w:t>
      </w:r>
      <w:r w:rsidR="00A6783D">
        <w:t xml:space="preserve"> sati.</w:t>
      </w:r>
    </w:p>
    <w:p w:rsidR="00335A20" w:rsidRDefault="00335A20"/>
    <w:sectPr w:rsidR="00335A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3875CF"/>
    <w:multiLevelType w:val="hybridMultilevel"/>
    <w:tmpl w:val="FFEEFB9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F963F6"/>
    <w:multiLevelType w:val="hybridMultilevel"/>
    <w:tmpl w:val="2D2082D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605481"/>
    <w:multiLevelType w:val="hybridMultilevel"/>
    <w:tmpl w:val="226286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CD4388"/>
    <w:multiLevelType w:val="hybridMultilevel"/>
    <w:tmpl w:val="E37EEE1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7D7ED2"/>
    <w:multiLevelType w:val="hybridMultilevel"/>
    <w:tmpl w:val="E0FA77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83D"/>
    <w:rsid w:val="00003237"/>
    <w:rsid w:val="000170BD"/>
    <w:rsid w:val="00020CBF"/>
    <w:rsid w:val="00057050"/>
    <w:rsid w:val="00065BC2"/>
    <w:rsid w:val="00097C52"/>
    <w:rsid w:val="00142E2F"/>
    <w:rsid w:val="001A2F8A"/>
    <w:rsid w:val="001B0D22"/>
    <w:rsid w:val="001F0C50"/>
    <w:rsid w:val="00201E0B"/>
    <w:rsid w:val="00204839"/>
    <w:rsid w:val="00220294"/>
    <w:rsid w:val="00227706"/>
    <w:rsid w:val="002D38D4"/>
    <w:rsid w:val="002D7139"/>
    <w:rsid w:val="00335A20"/>
    <w:rsid w:val="00340E85"/>
    <w:rsid w:val="00381FAA"/>
    <w:rsid w:val="003E20F0"/>
    <w:rsid w:val="004039D4"/>
    <w:rsid w:val="0048506F"/>
    <w:rsid w:val="004A4FBA"/>
    <w:rsid w:val="004C447B"/>
    <w:rsid w:val="004D1F20"/>
    <w:rsid w:val="004F7528"/>
    <w:rsid w:val="005742DF"/>
    <w:rsid w:val="005B0BB4"/>
    <w:rsid w:val="005C10DA"/>
    <w:rsid w:val="005E38FD"/>
    <w:rsid w:val="006135AC"/>
    <w:rsid w:val="00630961"/>
    <w:rsid w:val="007629F6"/>
    <w:rsid w:val="00780B52"/>
    <w:rsid w:val="007B7645"/>
    <w:rsid w:val="007C4763"/>
    <w:rsid w:val="00825261"/>
    <w:rsid w:val="00845484"/>
    <w:rsid w:val="00856E03"/>
    <w:rsid w:val="008E383C"/>
    <w:rsid w:val="00907B24"/>
    <w:rsid w:val="00921BEA"/>
    <w:rsid w:val="00924137"/>
    <w:rsid w:val="00970A2C"/>
    <w:rsid w:val="009717C4"/>
    <w:rsid w:val="009C14A2"/>
    <w:rsid w:val="009C48A4"/>
    <w:rsid w:val="009D0B5E"/>
    <w:rsid w:val="009D7869"/>
    <w:rsid w:val="00A4640F"/>
    <w:rsid w:val="00A6783D"/>
    <w:rsid w:val="00A80500"/>
    <w:rsid w:val="00AB2DB0"/>
    <w:rsid w:val="00AD608C"/>
    <w:rsid w:val="00B163D1"/>
    <w:rsid w:val="00B26F02"/>
    <w:rsid w:val="00B401E5"/>
    <w:rsid w:val="00B65952"/>
    <w:rsid w:val="00BA1A0E"/>
    <w:rsid w:val="00BB4E99"/>
    <w:rsid w:val="00C31EC9"/>
    <w:rsid w:val="00CB1696"/>
    <w:rsid w:val="00CF0652"/>
    <w:rsid w:val="00D32952"/>
    <w:rsid w:val="00D557FE"/>
    <w:rsid w:val="00DA50E6"/>
    <w:rsid w:val="00DC2F02"/>
    <w:rsid w:val="00EC6B0F"/>
    <w:rsid w:val="00EE301A"/>
    <w:rsid w:val="00EE4549"/>
    <w:rsid w:val="00EE74E0"/>
    <w:rsid w:val="00EF1E0C"/>
    <w:rsid w:val="00F06BAE"/>
    <w:rsid w:val="00F17861"/>
    <w:rsid w:val="00F50F29"/>
    <w:rsid w:val="00F67A0F"/>
    <w:rsid w:val="00F97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6783D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6783D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9D786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D786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D786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D786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D786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783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6783D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9D78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78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78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78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78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01732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stylesWithEffects.xml" Type="http://schemas.microsoft.com/office/2007/relationships/stylesWithEffects" Id="rId5"/><Relationship Target="styles.xml" Type="http://schemas.openxmlformats.org/officeDocument/2006/relationships/style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4</izvorni_sadrzaj>
    <derivirana_varijabla naziv="DomainObject.Prostorija.Naziv_1">Soba 4</derivirana_varijabla>
  </DomainObject.Prostorija.Naziv>
  <DomainObject.Prostorija.Oznaka>
    <izvorni_sadrzaj>Soba 4</izvorni_sadrzaj>
    <derivirana_varijabla naziv="DomainObject.Prostorija.Oznaka_1">Soba 4</derivirana_varijabla>
  </DomainObject.Prostorija.Oznaka>
  <DomainObject.Obrazlozenje>
    <izvorni_sadrzaj/>
    <derivirana_varijabla naziv="DomainObject.Obrazlozenje_1"/>
  </DomainObject.Obrazlozenje>
  <DomainObject.StvarniPocetakDatum>
    <izvorni_sadrzaj>19. svibnja 2020.</izvorni_sadrzaj>
    <derivirana_varijabla naziv="DomainObject.StvarniPocetakDatum_1">19. svibnja 2020.</derivirana_varijabla>
  </DomainObject.StvarniPocetakDatum>
  <DomainObject.StvarniZavrsetakDatum>
    <izvorni_sadrzaj>19. svibnja 2020.</izvorni_sadrzaj>
    <derivirana_varijabla naziv="DomainObject.StvarniZavrsetakDatum_1">19. svibnja 2020.</derivirana_varijabla>
  </DomainObject.StvarniZavrsetakDatum>
  <DomainObject.PlaniraniZavrsetakDatum>
    <izvorni_sadrzaj>19. svibnja 2020.</izvorni_sadrzaj>
    <derivirana_varijabla naziv="DomainObject.PlaniraniZavrsetakDatum_1">19. svibnja 2020.</derivirana_varijabla>
  </DomainObject.PlaniraniZavrsetakDatum>
  <DomainObject.PlaniraniPocetakDatum>
    <izvorni_sadrzaj>19. svibnja 2020.</izvorni_sadrzaj>
    <derivirana_varijabla naziv="DomainObject.PlaniraniPocetakDatum_1">19. svibnja 2020.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19. svibnja 2020.</izvorni_sadrzaj>
    <derivirana_varijabla naziv="DomainObject.Zapisnik.DatumKreiranja_1">19. svibnja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St-707/2019-26</izvorni_sadrzaj>
    <derivirana_varijabla naziv="DomainObject.Zapisnik.Oznaka_1">St-707/2019-26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</izvorni_sadrzaj>
    <derivirana_varijabla naziv="DomainObject.Predmet.Broj_1">707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2019.</izvorni_sadrzaj>
    <derivirana_varijabla naziv="DomainObject.Predmet.DatumOsnivanja_1">10. rujna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St-707/2019</izvorni_sadrzaj>
    <derivirana_varijabla naziv="DomainObject.Predmet.OznakaBroj_1">St-707/2019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1 Ovr-9/20</izvorni_sadrzaj>
    <derivirana_varijabla naziv="DomainObject.Predmet.PrimjedbaSuca_1">Priložen spis 1 Ovr-9/20</derivirana_varijabla>
  </DomainObject.Predmet.PrimjedbaSuca>
  <DomainObject.Predmet.ProtustrankaFormated>
    <izvorni_sadrzaj>  PAPIRNATI AVION d.o.o.</izvorni_sadrzaj>
    <derivirana_varijabla naziv="DomainObject.Predmet.ProtustrankaFormated_1">  PAPIRNATI AVION d.o.o.</derivirana_varijabla>
  </DomainObject.Predmet.ProtustrankaFormated>
  <DomainObject.Predmet.ProtustrankaFormatedOIB>
    <izvorni_sadrzaj>  PAPIRNATI AVION d.o.o., OIB 80291613150</izvorni_sadrzaj>
    <derivirana_varijabla naziv="DomainObject.Predmet.ProtustrankaFormatedOIB_1">  PAPIRNATI AVION d.o.o., OIB 80291613150</derivirana_varijabla>
  </DomainObject.Predmet.ProtustrankaFormatedOIB>
  <DomainObject.Predmet.ProtustrankaFormatedWithAdress>
    <izvorni_sadrzaj> PAPIRNATI AVION d.o.o., Dedići 61 A, 10000 Zagreb</izvorni_sadrzaj>
    <derivirana_varijabla naziv="DomainObject.Predmet.ProtustrankaFormatedWithAdress_1"> PAPIRNATI AVION d.o.o., Dedići 61 A, 10000 Zagreb</derivirana_varijabla>
  </DomainObject.Predmet.ProtustrankaFormatedWithAdress>
  <DomainObject.Predmet.ProtustrankaFormatedWithAdressOIB>
    <izvorni_sadrzaj> PAPIRNATI AVION d.o.o., OIB 80291613150, Dedići 61 A, 10000 Zagreb</izvorni_sadrzaj>
    <derivirana_varijabla naziv="DomainObject.Predmet.ProtustrankaFormatedWithAdressOIB_1"> PAPIRNATI AVION d.o.o., OIB 80291613150, Dedići 61 A, 10000 Zagreb</derivirana_varijabla>
  </DomainObject.Predmet.ProtustrankaFormatedWithAdressOIB>
  <DomainObject.Predmet.ProtustrankaWithAdress>
    <izvorni_sadrzaj>PAPIRNATI AVION d.o.o. Dedići 61 A, 10000 Zagreb</izvorni_sadrzaj>
    <derivirana_varijabla naziv="DomainObject.Predmet.ProtustrankaWithAdress_1">PAPIRNATI AVION d.o.o. Dedići 61 A, 10000 Zagreb</derivirana_varijabla>
  </DomainObject.Predmet.ProtustrankaWithAdress>
  <DomainObject.Predmet.ProtustrankaWithAdressOIB>
    <izvorni_sadrzaj>PAPIRNATI AVION d.o.o., OIB 80291613150, Dedići 61 A, 10000 Zagreb</izvorni_sadrzaj>
    <derivirana_varijabla naziv="DomainObject.Predmet.ProtustrankaWithAdressOIB_1">PAPIRNATI AVION d.o.o., OIB 80291613150, Dedići 61 A, 10000 Zagreb</derivirana_varijabla>
  </DomainObject.Predmet.ProtustrankaWithAdressOIB>
  <DomainObject.Predmet.ProtustrankaNazivFormated>
    <izvorni_sadrzaj>PAPIRNATI AVION d.o.o.</izvorni_sadrzaj>
    <derivirana_varijabla naziv="DomainObject.Predmet.ProtustrankaNazivFormated_1">PAPIRNATI AVION d.o.o.</derivirana_varijabla>
  </DomainObject.Predmet.ProtustrankaNazivFormated>
  <DomainObject.Predmet.ProtustrankaNazivFormatedOIB>
    <izvorni_sadrzaj>PAPIRNATI AVION d.o.o., OIB 80291613150</izvorni_sadrzaj>
    <derivirana_varijabla naziv="DomainObject.Predmet.ProtustrankaNazivFormatedOIB_1">PAPIRNATI AVION d.o.o., OIB 80291613150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PAPIRNATI AVION d.o.o.</item>
    </izvorni_sadrzaj>
    <derivirana_varijabla naziv="DomainObject.Predmet.ProtuStrankaListFormated_1">
      <item>PAPIRNATI AVION d.o.o.</item>
    </derivirana_varijabla>
  </DomainObject.Predmet.ProtuStrankaListFormated>
  <DomainObject.Predmet.ProtuStrankaListFormatedOIB>
    <izvorni_sadrzaj>
      <item>PAPIRNATI AVION d.o.o., OIB 80291613150</item>
    </izvorni_sadrzaj>
    <derivirana_varijabla naziv="DomainObject.Predmet.ProtuStrankaListFormatedOIB_1">
      <item>PAPIRNATI AVION d.o.o., OIB 80291613150</item>
    </derivirana_varijabla>
  </DomainObject.Predmet.ProtuStrankaListFormatedOIB>
  <DomainObject.Predmet.ProtuStrankaListFormatedWithAdress>
    <izvorni_sadrzaj>
      <item>PAPIRNATI AVION d.o.o., Dedići 61 A, 10000 Zagreb</item>
    </izvorni_sadrzaj>
    <derivirana_varijabla naziv="DomainObject.Predmet.ProtuStrankaListFormatedWithAdress_1">
      <item>PAPIRNATI AVION d.o.o., Dedići 61 A, 10000 Zagreb</item>
    </derivirana_varijabla>
  </DomainObject.Predmet.ProtuStrankaListFormatedWithAdress>
  <DomainObject.Predmet.ProtuStrankaListFormatedWithAdressOIB>
    <izvorni_sadrzaj>
      <item>PAPIRNATI AVION d.o.o., OIB 80291613150, Dedići 61 A, 10000 Zagreb</item>
    </izvorni_sadrzaj>
    <derivirana_varijabla naziv="DomainObject.Predmet.ProtuStrankaListFormatedWithAdressOIB_1">
      <item>PAPIRNATI AVION d.o.o., OIB 80291613150, Dedići 61 A, 10000 Zagreb</item>
    </derivirana_varijabla>
  </DomainObject.Predmet.ProtuStrankaListFormatedWithAdressOIB>
  <DomainObject.Predmet.ProtuStrankaListNazivFormated>
    <izvorni_sadrzaj>
      <item>PAPIRNATI AVION d.o.o.</item>
    </izvorni_sadrzaj>
    <derivirana_varijabla naziv="DomainObject.Predmet.ProtuStrankaListNazivFormated_1">
      <item>PAPIRNATI AVION d.o.o.</item>
    </derivirana_varijabla>
  </DomainObject.Predmet.ProtuStrankaListNazivFormated>
  <DomainObject.Predmet.ProtuStrankaListNazivFormatedOIB>
    <izvorni_sadrzaj>
      <item>PAPIRNATI AVION d.o.o., OIB 80291613150</item>
    </izvorni_sadrzaj>
    <derivirana_varijabla naziv="DomainObject.Predmet.ProtuStrankaListNazivFormatedOIB_1">
      <item>PAPIRNATI AVION d.o.o., OIB 80291613150</item>
    </derivirana_varijabla>
  </DomainObject.Predmet.ProtuStrankaListNazivFormatedOIB>
  <DomainObject.Predmet.OstaliListFormated>
    <izvorni_sadrzaj>
      <item>KentBank dioničko društvo</item>
      <item>Jelena Begović Valentić</item>
      <item>računovodstvo - ovdje</item>
      <item>Općinski građanski sud u Zagrebu, Zemljišnoknjižnom odjelu</item>
    </izvorni_sadrzaj>
    <derivirana_varijabla naziv="DomainObject.Predmet.OstaliListFormated_1">
      <item>KentBank dioničko društvo</item>
      <item>Jelena Begović Valentić</item>
      <item>računovodstvo - ovdje</item>
      <item>Općinski građanski sud u Zagrebu, Zemljišnoknjižnom odjelu</item>
    </derivirana_varijabla>
  </DomainObject.Predmet.OstaliListFormated>
  <DomainObject.Predmet.OstaliListFormatedOIB>
    <izvorni_sadrzaj>
      <item>KentBank dioničko društvo, OIB 73656725926</item>
      <item>Jelena Begović Valentić, OIB 82541652772</item>
      <item>računovodstvo - ovdje</item>
      <item>Općinski građanski sud u Zagrebu, Zemljišnoknjižnom odjelu</item>
    </izvorni_sadrzaj>
    <derivirana_varijabla naziv="DomainObject.Predmet.OstaliListFormatedOIB_1">
      <item>KentBank dioničko društvo, OIB 73656725926</item>
      <item>Jelena Begović Valentić, OIB 82541652772</item>
      <item>računovodstvo - ovdje</item>
      <item>Općinski građanski sud u Zagrebu, Zemljišnoknjižnom odjelu</item>
    </derivirana_varijabla>
  </DomainObject.Predmet.OstaliListFormatedOIB>
  <DomainObject.Predmet.OstaliListFormatedWithAdress>
    <izvorni_sadrzaj>
      <item>KentBank dioničko društvo, Gundulićeva 1, 10000 Zagreb</item>
      <item>Jelena Begović Valentić, Dedići 61a, 10000 Zagreb</item>
      <item>računovodstvo - ovdje</item>
      <item>Općinski građanski sud u Zagrebu, Zemljišnoknjižnom odjelu, ., 10000 Zagreb</item>
    </izvorni_sadrzaj>
    <derivirana_varijabla naziv="DomainObject.Predmet.OstaliListFormatedWithAdress_1">
      <item>KentBank dioničko društvo, Gundulićeva 1, 10000 Zagreb</item>
      <item>Jelena Begović Valentić, Dedići 61a, 10000 Zagreb</item>
      <item>računovodstvo - ovdje</item>
      <item>Općinski građanski sud u Zagrebu, Zemljišnoknjižnom odjelu, ., 10000 Zagreb</item>
    </derivirana_varijabla>
  </DomainObject.Predmet.OstaliListFormatedWithAdress>
  <DomainObject.Predmet.OstaliListFormatedWithAdressOIB>
    <izvorni_sadrzaj>
      <item>KentBank dioničko društvo, OIB 73656725926, Gundulićeva 1, 10000 Zagreb</item>
      <item>Jelena Begović Valentić, OIB 82541652772, Dedići 61a, 10000 Zagreb</item>
      <item>računovodstvo - ovdje</item>
      <item>Općinski građanski sud u Zagrebu, Zemljišnoknjižnom odjelu, ., 10000 Zagreb</item>
    </izvorni_sadrzaj>
    <derivirana_varijabla naziv="DomainObject.Predmet.OstaliListFormatedWithAdressOIB_1">
      <item>KentBank dioničko društvo, OIB 73656725926, Gundulićeva 1, 10000 Zagreb</item>
      <item>Jelena Begović Valentić, OIB 82541652772, Dedići 61a, 10000 Zagreb</item>
      <item>računovodstvo - ovdje</item>
      <item>Općinski građanski sud u Zagrebu, Zemljišnoknjižnom odjelu, ., 10000 Zagreb</item>
    </derivirana_varijabla>
  </DomainObject.Predmet.OstaliListFormatedWithAdressOIB>
  <DomainObject.Predmet.OstaliListNazivFormated>
    <izvorni_sadrzaj>
      <item>KentBank dioničko društvo</item>
      <item>Jelena Begović Valentić</item>
      <item>računovodstvo - ovdje</item>
      <item>Općinski građanski sud u Zagrebu, Zemljišnoknjižnom odjelu</item>
    </izvorni_sadrzaj>
    <derivirana_varijabla naziv="DomainObject.Predmet.OstaliListNazivFormated_1">
      <item>KentBank dioničko društvo</item>
      <item>Jelena Begović Valentić</item>
      <item>računovodstvo - ovdje</item>
      <item>Općinski građanski sud u Zagrebu, Zemljišnoknjižnom odjelu</item>
    </derivirana_varijabla>
  </DomainObject.Predmet.OstaliListNazivFormated>
  <DomainObject.Predmet.OstaliListNazivFormatedOIB>
    <izvorni_sadrzaj>
      <item>KentBank dioničko društvo, OIB 73656725926</item>
      <item>Jelena Begović Valentić, OIB 82541652772</item>
      <item>računovodstvo - ovdje</item>
      <item>Općinski građanski sud u Zagrebu, Zemljišnoknjižnom odjelu</item>
    </izvorni_sadrzaj>
    <derivirana_varijabla naziv="DomainObject.Predmet.OstaliListNazivFormatedOIB_1">
      <item>KentBank dioničko društvo, OIB 73656725926</item>
      <item>Jelena Begović Valentić, OIB 82541652772</item>
      <item>računovodstvo - ovdje</item>
      <item>Općinski građanski sud u Zagrebu, Zemljišnoknjižnom odjelu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19. svibnja 2020.</izvorni_sadrzaj>
    <derivirana_varijabla naziv="DomainObject.Datum_1">19. svibnja 2020.</derivirana_varijabla>
  </DomainObject.Datum>
  <DomainObject.PoslovniBrojDokumenta>
    <izvorni_sadrzaj>St-707/2019-26</izvorni_sadrzaj>
    <derivirana_varijabla naziv="DomainObject.PoslovniBrojDokumenta_1">St-707/2019-26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PAPIRNATI AVION d.o.o.</izvorni_sadrzaj>
    <derivirana_varijabla naziv="DomainObject.Predmet.ProtustrankaIDrugi_1">PAPIRNATI AVION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PAPIRNATI AVION d.o.o., OIB 80291613150, Dedići 61 A, 10000 Zagreb</izvorni_sadrzaj>
    <derivirana_varijabla naziv="DomainObject.Predmet.ProtustrankaIDrugiAdressOIB_1">PAPIRNATI AVION d.o.o., OIB 80291613150, Dedići 61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PAPIRNATI AVION d.o.o.</item>
      <item>FINA Regionalni centar Zagreb</item>
      <item>KentBank dioničko društvo</item>
      <item>Jelena Begović Valentić</item>
      <item>računovodstvo - ovdje</item>
      <item>Općinski građanski sud u Zagrebu, Zemljišnoknjižnom odjelu</item>
    </izvorni_sadrzaj>
    <derivirana_varijabla naziv="DomainObject.Predmet.SudioniciListNaziv_1">
      <item>PAPIRNATI AVION d.o.o.</item>
      <item>FINA Regionalni centar Zagreb</item>
      <item>KentBank dioničko društvo</item>
      <item>Jelena Begović Valentić</item>
      <item>računovodstvo - ovdje</item>
      <item>Općinski građanski sud u Zagrebu, Zemljišnoknjižnom odjelu</item>
    </derivirana_varijabla>
  </DomainObject.Predmet.SudioniciListNaziv>
  <DomainObject.Predmet.SudioniciListAdressOIB>
    <izvorni_sadrzaj>
      <item>PAPIRNATI AVION d.o.o., OIB 80291613150, Dedići 61 A,10000 Zagreb</item>
      <item>FINA Regionalni centar Zagreb, OIB 85821130368, Trg svibanjskih žrtava 1995. 1,10000 Zagreb</item>
      <item>KentBank dioničko društvo, OIB 73656725926, Gundulićeva 1,10000 Zagreb</item>
      <item>Jelena Begović Valentić, OIB 82541652772, Dedići 61a,10000 Zagreb</item>
      <item>računovodstvo - ovdje</item>
      <item>Općinski građanski sud u Zagrebu, Zemljišnoknjižnom odjelu, .,10000 Zagreb</item>
    </izvorni_sadrzaj>
    <derivirana_varijabla naziv="DomainObject.Predmet.SudioniciListAdressOIB_1">
      <item>PAPIRNATI AVION d.o.o., OIB 80291613150, Dedići 61 A,10000 Zagreb</item>
      <item>FINA Regionalni centar Zagreb, OIB 85821130368, Trg svibanjskih žrtava 1995. 1,10000 Zagreb</item>
      <item>KentBank dioničko društvo, OIB 73656725926, Gundulićeva 1,10000 Zagreb</item>
      <item>Jelena Begović Valentić, OIB 82541652772, Dedići 61a,10000 Zagreb</item>
      <item>računovodstvo - ovdje</item>
      <item>Općinski građanski sud u Zagrebu, Zemljišnoknjižnom odjelu, .,10000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80291613150</item>
      <item>, OIB 85821130368</item>
      <item>, OIB 73656725926</item>
      <item>, OIB 82541652772</item>
      <item>, OIB null</item>
      <item>, OIB null</item>
    </izvorni_sadrzaj>
    <derivirana_varijabla naziv="DomainObject.Predmet.SudioniciListNazivOIB_1">
      <item>, OIB 80291613150</item>
      <item>, OIB 85821130368</item>
      <item>, OIB 73656725926</item>
      <item>, OIB 82541652772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Katić, OIB 77039325465, Drniška 22, 10000 Zagreb</item>
    </izvorni_sadrzaj>
    <derivirana_varijabla naziv="DomainObject.Predmet.StecajniUpraviteljiListAddressOIB_1">
      <item>Damir Katić, OIB 77039325465, Drniška 22,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28. veljače 2019.</izvorni_sadrzaj>
    <derivirana_varijabla naziv="DomainObject.Predmet.DatumPocetkaProcesa_1">28. veljače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B3E072-2509-475B-B8EA-382CFD728857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1099</properties:Words>
  <properties:Characters>6317</properties:Characters>
  <properties:Lines>142</properties:Lines>
  <properties:Paragraphs>52</properties:Paragraphs>
  <properties:TotalTime>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2020-05-18T10:14:00Z</dcterms:created>
  <dc:creator>Vesna Dragišić</dc:creator>
  <cp:lastModifiedBy>Vesna Dragišić</cp:lastModifiedBy>
  <cp:lastPrinted>2020-05-19T07:18:00Z</cp:lastPrinted>
  <dcterms:modified xmlns:xsi="http://www.w3.org/2001/XMLSchema-instance" xsi:type="dcterms:W3CDTF">2020-05-19T07:53:00Z</dcterms:modified>
  <cp:revision>8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St-707/2019-26 / Zapisnik - Ispitno ročište (1 A Zapisnik sa Ispitnog  ročišta PAPIRNATI AVION d.o.o.  u 9,00 sati.docx)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